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37D4" w14:textId="77777777" w:rsidR="00694C16" w:rsidRPr="00694C16" w:rsidRDefault="00694C16" w:rsidP="00694C16">
      <w:pPr>
        <w:rPr>
          <w:rFonts w:ascii="ITC Avant Garde" w:hAnsi="ITC Avant Garde"/>
        </w:rPr>
      </w:pPr>
      <w:r w:rsidRPr="00694C16">
        <w:rPr>
          <w:rFonts w:ascii="ITC Avant Garde" w:hAnsi="ITC Avant Garde"/>
          <w:b/>
          <w:bCs/>
        </w:rPr>
        <w:t>TERMS AND CONDITIONS</w:t>
      </w:r>
    </w:p>
    <w:p w14:paraId="7FEAE25F" w14:textId="70FB500B" w:rsidR="00694C16" w:rsidRPr="00694C16" w:rsidRDefault="00694C16" w:rsidP="00694C16">
      <w:pPr>
        <w:rPr>
          <w:rFonts w:ascii="ITC Avant Garde" w:hAnsi="ITC Avant Garde"/>
        </w:rPr>
      </w:pPr>
      <w:r w:rsidRPr="00694C16">
        <w:rPr>
          <w:rFonts w:ascii="ITC Avant Garde" w:hAnsi="ITC Avant Garde"/>
          <w:b/>
          <w:bCs/>
        </w:rPr>
        <w:t>Last Updated:</w:t>
      </w:r>
      <w:r w:rsidRPr="00694C16">
        <w:rPr>
          <w:rFonts w:ascii="ITC Avant Garde" w:hAnsi="ITC Avant Garde"/>
        </w:rPr>
        <w:t xml:space="preserve"> </w:t>
      </w:r>
      <w:r w:rsidRPr="001861B7">
        <w:rPr>
          <w:rFonts w:ascii="ITC Avant Garde" w:hAnsi="ITC Avant Garde"/>
        </w:rPr>
        <w:t>07/11/2025</w:t>
      </w:r>
    </w:p>
    <w:p w14:paraId="75281702" w14:textId="29D8BF71" w:rsidR="00694C16" w:rsidRPr="00694C16" w:rsidRDefault="00694C16" w:rsidP="00694C16">
      <w:pPr>
        <w:rPr>
          <w:rFonts w:ascii="ITC Avant Garde" w:hAnsi="ITC Avant Garde"/>
        </w:rPr>
      </w:pPr>
    </w:p>
    <w:p w14:paraId="1E0796D9" w14:textId="77777777" w:rsidR="00694C16" w:rsidRPr="00694C16" w:rsidRDefault="00694C16" w:rsidP="00694C16">
      <w:pPr>
        <w:rPr>
          <w:rFonts w:ascii="ITC Avant Garde" w:hAnsi="ITC Avant Garde"/>
          <w:b/>
          <w:bCs/>
        </w:rPr>
      </w:pPr>
      <w:r w:rsidRPr="00694C16">
        <w:rPr>
          <w:rFonts w:ascii="ITC Avant Garde" w:hAnsi="ITC Avant Garde"/>
          <w:b/>
          <w:bCs/>
        </w:rPr>
        <w:t>1. Introduction</w:t>
      </w:r>
    </w:p>
    <w:p w14:paraId="2432C4B2" w14:textId="77777777" w:rsidR="00694C16" w:rsidRPr="00694C16" w:rsidRDefault="00694C16" w:rsidP="00694C16">
      <w:pPr>
        <w:rPr>
          <w:rFonts w:ascii="ITC Avant Garde" w:hAnsi="ITC Avant Garde"/>
        </w:rPr>
      </w:pPr>
      <w:r w:rsidRPr="00694C16">
        <w:rPr>
          <w:rFonts w:ascii="ITC Avant Garde" w:hAnsi="ITC Avant Garde"/>
        </w:rPr>
        <w:t xml:space="preserve">These Terms and Conditions ("Terms") govern the relationship between </w:t>
      </w:r>
      <w:r w:rsidRPr="00694C16">
        <w:rPr>
          <w:rFonts w:ascii="ITC Avant Garde" w:hAnsi="ITC Avant Garde"/>
          <w:b/>
          <w:bCs/>
        </w:rPr>
        <w:t>Megryan Financial Services (Pty) Ltd</w:t>
      </w:r>
      <w:r w:rsidRPr="00694C16">
        <w:rPr>
          <w:rFonts w:ascii="ITC Avant Garde" w:hAnsi="ITC Avant Garde"/>
        </w:rPr>
        <w:t xml:space="preserve"> ("the Company," "we," "us," or "our") and any client ("you" or "the Client") engaging our professional services. By contracting with us, you acknowledge that you have read, understood, and agree to be bound by these Terms.</w:t>
      </w:r>
    </w:p>
    <w:p w14:paraId="4AB0AD8A" w14:textId="64B90A9B" w:rsidR="00694C16" w:rsidRPr="00694C16" w:rsidRDefault="00694C16" w:rsidP="00694C16">
      <w:pPr>
        <w:rPr>
          <w:rFonts w:ascii="ITC Avant Garde" w:hAnsi="ITC Avant Garde"/>
        </w:rPr>
      </w:pPr>
    </w:p>
    <w:p w14:paraId="76FE6EE8" w14:textId="77777777" w:rsidR="00694C16" w:rsidRPr="00694C16" w:rsidRDefault="00694C16" w:rsidP="00694C16">
      <w:pPr>
        <w:rPr>
          <w:rFonts w:ascii="ITC Avant Garde" w:hAnsi="ITC Avant Garde"/>
          <w:b/>
          <w:bCs/>
        </w:rPr>
      </w:pPr>
      <w:r w:rsidRPr="00694C16">
        <w:rPr>
          <w:rFonts w:ascii="ITC Avant Garde" w:hAnsi="ITC Avant Garde"/>
          <w:b/>
          <w:bCs/>
        </w:rPr>
        <w:t>2. Company Information</w:t>
      </w:r>
    </w:p>
    <w:p w14:paraId="19F1AA14" w14:textId="77777777" w:rsidR="00694C16" w:rsidRPr="00694C16" w:rsidRDefault="00694C16" w:rsidP="00694C16">
      <w:pPr>
        <w:numPr>
          <w:ilvl w:val="0"/>
          <w:numId w:val="1"/>
        </w:numPr>
        <w:rPr>
          <w:rFonts w:ascii="ITC Avant Garde" w:hAnsi="ITC Avant Garde"/>
        </w:rPr>
      </w:pPr>
      <w:r w:rsidRPr="00694C16">
        <w:rPr>
          <w:rFonts w:ascii="ITC Avant Garde" w:hAnsi="ITC Avant Garde"/>
          <w:b/>
          <w:bCs/>
        </w:rPr>
        <w:t>Registered Name:</w:t>
      </w:r>
      <w:r w:rsidRPr="00694C16">
        <w:rPr>
          <w:rFonts w:ascii="ITC Avant Garde" w:hAnsi="ITC Avant Garde"/>
        </w:rPr>
        <w:t xml:space="preserve"> Megryan Financial Services (Pty) Ltd</w:t>
      </w:r>
    </w:p>
    <w:p w14:paraId="6716750A" w14:textId="2DF9133A" w:rsidR="00694C16" w:rsidRPr="00694C16" w:rsidRDefault="00694C16" w:rsidP="00694C16">
      <w:pPr>
        <w:numPr>
          <w:ilvl w:val="0"/>
          <w:numId w:val="1"/>
        </w:numPr>
        <w:rPr>
          <w:rFonts w:ascii="ITC Avant Garde" w:hAnsi="ITC Avant Garde"/>
        </w:rPr>
      </w:pPr>
      <w:r w:rsidRPr="00694C16">
        <w:rPr>
          <w:rFonts w:ascii="ITC Avant Garde" w:hAnsi="ITC Avant Garde"/>
          <w:b/>
          <w:bCs/>
        </w:rPr>
        <w:t>Registered Address:</w:t>
      </w:r>
      <w:r w:rsidRPr="00694C16">
        <w:rPr>
          <w:rFonts w:ascii="ITC Avant Garde" w:hAnsi="ITC Avant Garde"/>
        </w:rPr>
        <w:t xml:space="preserve"> </w:t>
      </w:r>
      <w:r w:rsidRPr="001861B7">
        <w:rPr>
          <w:rFonts w:ascii="ITC Avant Garde" w:hAnsi="ITC Avant Garde"/>
        </w:rPr>
        <w:t>7 14</w:t>
      </w:r>
      <w:r w:rsidRPr="001861B7">
        <w:rPr>
          <w:rFonts w:ascii="ITC Avant Garde" w:hAnsi="ITC Avant Garde"/>
          <w:vertAlign w:val="superscript"/>
        </w:rPr>
        <w:t>th</w:t>
      </w:r>
      <w:r w:rsidRPr="001861B7">
        <w:rPr>
          <w:rFonts w:ascii="ITC Avant Garde" w:hAnsi="ITC Avant Garde"/>
        </w:rPr>
        <w:t xml:space="preserve"> Avenue, </w:t>
      </w:r>
      <w:proofErr w:type="spellStart"/>
      <w:r w:rsidRPr="001861B7">
        <w:rPr>
          <w:rFonts w:ascii="ITC Avant Garde" w:hAnsi="ITC Avant Garde"/>
        </w:rPr>
        <w:t>Northmead</w:t>
      </w:r>
      <w:proofErr w:type="spellEnd"/>
      <w:r w:rsidRPr="00694C16">
        <w:rPr>
          <w:rFonts w:ascii="ITC Avant Garde" w:hAnsi="ITC Avant Garde"/>
        </w:rPr>
        <w:t>, Benoni, South Africa</w:t>
      </w:r>
      <w:r w:rsidRPr="001861B7">
        <w:rPr>
          <w:rFonts w:ascii="ITC Avant Garde" w:hAnsi="ITC Avant Garde"/>
        </w:rPr>
        <w:t>, 1514</w:t>
      </w:r>
    </w:p>
    <w:p w14:paraId="6394EE2D" w14:textId="2B59783F" w:rsidR="00694C16" w:rsidRPr="00694C16" w:rsidRDefault="00694C16" w:rsidP="00694C16">
      <w:pPr>
        <w:numPr>
          <w:ilvl w:val="0"/>
          <w:numId w:val="1"/>
        </w:numPr>
        <w:rPr>
          <w:rFonts w:ascii="ITC Avant Garde" w:hAnsi="ITC Avant Garde"/>
        </w:rPr>
      </w:pPr>
      <w:r w:rsidRPr="00694C16">
        <w:rPr>
          <w:rFonts w:ascii="ITC Avant Garde" w:hAnsi="ITC Avant Garde"/>
          <w:b/>
          <w:bCs/>
        </w:rPr>
        <w:t>Email:</w:t>
      </w:r>
      <w:r w:rsidRPr="001861B7">
        <w:rPr>
          <w:rFonts w:ascii="ITC Avant Garde" w:hAnsi="ITC Avant Garde"/>
          <w:b/>
          <w:bCs/>
        </w:rPr>
        <w:t xml:space="preserve"> </w:t>
      </w:r>
      <w:r w:rsidRPr="001861B7">
        <w:rPr>
          <w:rFonts w:ascii="ITC Avant Garde" w:hAnsi="ITC Avant Garde"/>
        </w:rPr>
        <w:t>info@megryan.co.za</w:t>
      </w:r>
    </w:p>
    <w:p w14:paraId="6382239D" w14:textId="2241AF06" w:rsidR="00694C16" w:rsidRPr="00694C16" w:rsidRDefault="00694C16" w:rsidP="00694C16">
      <w:pPr>
        <w:numPr>
          <w:ilvl w:val="0"/>
          <w:numId w:val="1"/>
        </w:numPr>
        <w:rPr>
          <w:rFonts w:ascii="ITC Avant Garde" w:hAnsi="ITC Avant Garde"/>
        </w:rPr>
      </w:pPr>
      <w:r w:rsidRPr="00694C16">
        <w:rPr>
          <w:rFonts w:ascii="ITC Avant Garde" w:hAnsi="ITC Avant Garde"/>
          <w:b/>
          <w:bCs/>
        </w:rPr>
        <w:t>Telephone:</w:t>
      </w:r>
      <w:r w:rsidRPr="00694C16">
        <w:rPr>
          <w:rFonts w:ascii="ITC Avant Garde" w:hAnsi="ITC Avant Garde"/>
        </w:rPr>
        <w:t xml:space="preserve"> </w:t>
      </w:r>
      <w:r w:rsidRPr="001861B7">
        <w:rPr>
          <w:rFonts w:ascii="ITC Avant Garde" w:hAnsi="ITC Avant Garde"/>
        </w:rPr>
        <w:t>011 425 4074</w:t>
      </w:r>
    </w:p>
    <w:p w14:paraId="129D3420" w14:textId="49D92106" w:rsidR="00694C16" w:rsidRPr="00694C16" w:rsidRDefault="00694C16" w:rsidP="00694C16">
      <w:pPr>
        <w:numPr>
          <w:ilvl w:val="0"/>
          <w:numId w:val="1"/>
        </w:numPr>
        <w:rPr>
          <w:rFonts w:ascii="ITC Avant Garde" w:hAnsi="ITC Avant Garde"/>
        </w:rPr>
      </w:pPr>
      <w:r w:rsidRPr="00694C16">
        <w:rPr>
          <w:rFonts w:ascii="ITC Avant Garde" w:hAnsi="ITC Avant Garde"/>
          <w:b/>
          <w:bCs/>
        </w:rPr>
        <w:t>Registration Number:</w:t>
      </w:r>
      <w:r w:rsidRPr="00694C16">
        <w:rPr>
          <w:rFonts w:ascii="ITC Avant Garde" w:hAnsi="ITC Avant Garde"/>
        </w:rPr>
        <w:t xml:space="preserve"> </w:t>
      </w:r>
      <w:r w:rsidRPr="001861B7">
        <w:rPr>
          <w:rFonts w:ascii="ITC Avant Garde" w:hAnsi="ITC Avant Garde"/>
        </w:rPr>
        <w:t>2004/00</w:t>
      </w:r>
      <w:r w:rsidR="001861B7">
        <w:rPr>
          <w:rFonts w:ascii="ITC Avant Garde" w:hAnsi="ITC Avant Garde"/>
        </w:rPr>
        <w:t>9653</w:t>
      </w:r>
      <w:r w:rsidRPr="001861B7">
        <w:rPr>
          <w:rFonts w:ascii="ITC Avant Garde" w:hAnsi="ITC Avant Garde"/>
        </w:rPr>
        <w:t>/23</w:t>
      </w:r>
    </w:p>
    <w:p w14:paraId="3471B102" w14:textId="6F6A3EB0" w:rsidR="001861B7" w:rsidRPr="00694C16" w:rsidRDefault="00694C16" w:rsidP="001861B7">
      <w:pPr>
        <w:numPr>
          <w:ilvl w:val="0"/>
          <w:numId w:val="1"/>
        </w:numPr>
        <w:rPr>
          <w:rFonts w:ascii="ITC Avant Garde" w:hAnsi="ITC Avant Garde"/>
        </w:rPr>
      </w:pPr>
      <w:r w:rsidRPr="00694C16">
        <w:rPr>
          <w:rFonts w:ascii="ITC Avant Garde" w:hAnsi="ITC Avant Garde"/>
          <w:b/>
          <w:bCs/>
        </w:rPr>
        <w:t>VAT Number:</w:t>
      </w:r>
      <w:r w:rsidRPr="00694C16">
        <w:rPr>
          <w:rFonts w:ascii="ITC Avant Garde" w:hAnsi="ITC Avant Garde"/>
        </w:rPr>
        <w:t xml:space="preserve"> </w:t>
      </w:r>
      <w:r w:rsidR="001861B7">
        <w:rPr>
          <w:rFonts w:ascii="ITC Avant Garde" w:hAnsi="ITC Avant Garde"/>
        </w:rPr>
        <w:t>4460221015</w:t>
      </w:r>
    </w:p>
    <w:p w14:paraId="039E9C88" w14:textId="11542917" w:rsidR="00694C16" w:rsidRPr="00694C16" w:rsidRDefault="00694C16" w:rsidP="00694C16">
      <w:pPr>
        <w:rPr>
          <w:rFonts w:ascii="ITC Avant Garde" w:hAnsi="ITC Avant Garde"/>
        </w:rPr>
      </w:pPr>
    </w:p>
    <w:p w14:paraId="76E7CF6A" w14:textId="77777777" w:rsidR="00694C16" w:rsidRPr="00694C16" w:rsidRDefault="00694C16" w:rsidP="00694C16">
      <w:pPr>
        <w:rPr>
          <w:rFonts w:ascii="ITC Avant Garde" w:hAnsi="ITC Avant Garde"/>
          <w:b/>
          <w:bCs/>
        </w:rPr>
      </w:pPr>
      <w:r w:rsidRPr="00694C16">
        <w:rPr>
          <w:rFonts w:ascii="ITC Avant Garde" w:hAnsi="ITC Avant Garde"/>
          <w:b/>
          <w:bCs/>
        </w:rPr>
        <w:t>3. Scope of Services</w:t>
      </w:r>
    </w:p>
    <w:p w14:paraId="360D16AF" w14:textId="77777777" w:rsidR="00694C16" w:rsidRPr="00694C16" w:rsidRDefault="00694C16" w:rsidP="00694C16">
      <w:pPr>
        <w:rPr>
          <w:rFonts w:ascii="ITC Avant Garde" w:hAnsi="ITC Avant Garde"/>
        </w:rPr>
      </w:pPr>
      <w:r w:rsidRPr="00694C16">
        <w:rPr>
          <w:rFonts w:ascii="ITC Avant Garde" w:hAnsi="ITC Avant Garde"/>
        </w:rPr>
        <w:t xml:space="preserve">Megryan Financial Services provides professional </w:t>
      </w:r>
      <w:r w:rsidRPr="00694C16">
        <w:rPr>
          <w:rFonts w:ascii="ITC Avant Garde" w:hAnsi="ITC Avant Garde"/>
          <w:b/>
          <w:bCs/>
        </w:rPr>
        <w:t>accounting and bookkeeping services</w:t>
      </w:r>
      <w:r w:rsidRPr="00694C16">
        <w:rPr>
          <w:rFonts w:ascii="ITC Avant Garde" w:hAnsi="ITC Avant Garde"/>
        </w:rPr>
        <w:t xml:space="preserve"> to businesses within South Africa. The specific scope, deliverables, and timelines of any engagement will be detailed in a separate written agreement or engagement letter between the Company and the Client.</w:t>
      </w:r>
    </w:p>
    <w:p w14:paraId="2F2C171C" w14:textId="6464FD3E" w:rsidR="00694C16" w:rsidRPr="00694C16" w:rsidRDefault="00694C16" w:rsidP="00694C16">
      <w:pPr>
        <w:rPr>
          <w:rFonts w:ascii="ITC Avant Garde" w:hAnsi="ITC Avant Garde"/>
        </w:rPr>
      </w:pPr>
    </w:p>
    <w:p w14:paraId="497F575A" w14:textId="77777777" w:rsidR="00694C16" w:rsidRPr="00694C16" w:rsidRDefault="00694C16" w:rsidP="00694C16">
      <w:pPr>
        <w:rPr>
          <w:rFonts w:ascii="ITC Avant Garde" w:hAnsi="ITC Avant Garde"/>
          <w:b/>
          <w:bCs/>
        </w:rPr>
      </w:pPr>
      <w:r w:rsidRPr="00694C16">
        <w:rPr>
          <w:rFonts w:ascii="ITC Avant Garde" w:hAnsi="ITC Avant Garde"/>
          <w:b/>
          <w:bCs/>
        </w:rPr>
        <w:t>4. Fees and Payment Terms</w:t>
      </w:r>
    </w:p>
    <w:p w14:paraId="3546EACB" w14:textId="77777777" w:rsidR="00694C16" w:rsidRPr="00694C16" w:rsidRDefault="00694C16" w:rsidP="00694C16">
      <w:pPr>
        <w:numPr>
          <w:ilvl w:val="0"/>
          <w:numId w:val="2"/>
        </w:numPr>
        <w:rPr>
          <w:rFonts w:ascii="ITC Avant Garde" w:hAnsi="ITC Avant Garde"/>
        </w:rPr>
      </w:pPr>
      <w:r w:rsidRPr="00694C16">
        <w:rPr>
          <w:rFonts w:ascii="ITC Avant Garde" w:hAnsi="ITC Avant Garde"/>
        </w:rPr>
        <w:t xml:space="preserve">All fees are subject to </w:t>
      </w:r>
      <w:r w:rsidRPr="00694C16">
        <w:rPr>
          <w:rFonts w:ascii="ITC Avant Garde" w:hAnsi="ITC Avant Garde"/>
          <w:b/>
          <w:bCs/>
        </w:rPr>
        <w:t>Value Added Tax (VAT)</w:t>
      </w:r>
      <w:r w:rsidRPr="00694C16">
        <w:rPr>
          <w:rFonts w:ascii="ITC Avant Garde" w:hAnsi="ITC Avant Garde"/>
        </w:rPr>
        <w:t xml:space="preserve"> at the prevailing statutory rate.</w:t>
      </w:r>
    </w:p>
    <w:p w14:paraId="7CAA3214" w14:textId="77777777" w:rsidR="00694C16" w:rsidRPr="00694C16" w:rsidRDefault="00694C16" w:rsidP="00694C16">
      <w:pPr>
        <w:numPr>
          <w:ilvl w:val="0"/>
          <w:numId w:val="2"/>
        </w:numPr>
        <w:rPr>
          <w:rFonts w:ascii="ITC Avant Garde" w:hAnsi="ITC Avant Garde"/>
        </w:rPr>
      </w:pPr>
      <w:r w:rsidRPr="00694C16">
        <w:rPr>
          <w:rFonts w:ascii="ITC Avant Garde" w:hAnsi="ITC Avant Garde"/>
        </w:rPr>
        <w:t xml:space="preserve">All invoices are payable via </w:t>
      </w:r>
      <w:r w:rsidRPr="00694C16">
        <w:rPr>
          <w:rFonts w:ascii="ITC Avant Garde" w:hAnsi="ITC Avant Garde"/>
          <w:b/>
          <w:bCs/>
        </w:rPr>
        <w:t>Electronic Funds Transfer (EFT)</w:t>
      </w:r>
      <w:r w:rsidRPr="00694C16">
        <w:rPr>
          <w:rFonts w:ascii="ITC Avant Garde" w:hAnsi="ITC Avant Garde"/>
        </w:rPr>
        <w:t xml:space="preserve"> to the bank account designated on the Company’s invoice.</w:t>
      </w:r>
    </w:p>
    <w:p w14:paraId="28501C48" w14:textId="77777777" w:rsidR="00694C16" w:rsidRPr="00694C16" w:rsidRDefault="00694C16" w:rsidP="00694C16">
      <w:pPr>
        <w:numPr>
          <w:ilvl w:val="0"/>
          <w:numId w:val="2"/>
        </w:numPr>
        <w:rPr>
          <w:rFonts w:ascii="ITC Avant Garde" w:hAnsi="ITC Avant Garde"/>
        </w:rPr>
      </w:pPr>
      <w:r w:rsidRPr="00694C16">
        <w:rPr>
          <w:rFonts w:ascii="ITC Avant Garde" w:hAnsi="ITC Avant Garde"/>
        </w:rPr>
        <w:lastRenderedPageBreak/>
        <w:t>Payment is due within the period specified on the invoice. Failure to make timely payment may result in the suspension of services until the outstanding balance is settled in full.</w:t>
      </w:r>
    </w:p>
    <w:p w14:paraId="2459C91B" w14:textId="77777777" w:rsidR="00694C16" w:rsidRPr="00694C16" w:rsidRDefault="00694C16" w:rsidP="00694C16">
      <w:pPr>
        <w:numPr>
          <w:ilvl w:val="0"/>
          <w:numId w:val="2"/>
        </w:numPr>
        <w:rPr>
          <w:rFonts w:ascii="ITC Avant Garde" w:hAnsi="ITC Avant Garde"/>
        </w:rPr>
      </w:pPr>
      <w:r w:rsidRPr="00694C16">
        <w:rPr>
          <w:rFonts w:ascii="ITC Avant Garde" w:hAnsi="ITC Avant Garde"/>
        </w:rPr>
        <w:t>The Company reserves the right to review and adjust its fees from time to time with reasonable notice to the Client.</w:t>
      </w:r>
    </w:p>
    <w:p w14:paraId="2384C735" w14:textId="15EA9BBA" w:rsidR="00694C16" w:rsidRPr="00694C16" w:rsidRDefault="00694C16" w:rsidP="00694C16">
      <w:pPr>
        <w:rPr>
          <w:rFonts w:ascii="ITC Avant Garde" w:hAnsi="ITC Avant Garde"/>
        </w:rPr>
      </w:pPr>
    </w:p>
    <w:p w14:paraId="37DB1126" w14:textId="77777777" w:rsidR="00694C16" w:rsidRPr="00694C16" w:rsidRDefault="00694C16" w:rsidP="00694C16">
      <w:pPr>
        <w:rPr>
          <w:rFonts w:ascii="ITC Avant Garde" w:hAnsi="ITC Avant Garde"/>
          <w:b/>
          <w:bCs/>
        </w:rPr>
      </w:pPr>
      <w:r w:rsidRPr="00694C16">
        <w:rPr>
          <w:rFonts w:ascii="ITC Avant Garde" w:hAnsi="ITC Avant Garde"/>
          <w:b/>
          <w:bCs/>
        </w:rPr>
        <w:t>5. No Refund or Cancellation Policy</w:t>
      </w:r>
    </w:p>
    <w:p w14:paraId="6A2DB0ED" w14:textId="77777777" w:rsidR="00694C16" w:rsidRPr="00694C16" w:rsidRDefault="00694C16" w:rsidP="00694C16">
      <w:pPr>
        <w:rPr>
          <w:rFonts w:ascii="ITC Avant Garde" w:hAnsi="ITC Avant Garde"/>
        </w:rPr>
      </w:pPr>
      <w:r w:rsidRPr="00694C16">
        <w:rPr>
          <w:rFonts w:ascii="ITC Avant Garde" w:hAnsi="ITC Avant Garde"/>
        </w:rPr>
        <w:t xml:space="preserve">Due to the professional and time-based nature of our services, all payments are </w:t>
      </w:r>
      <w:r w:rsidRPr="00694C16">
        <w:rPr>
          <w:rFonts w:ascii="ITC Avant Garde" w:hAnsi="ITC Avant Garde"/>
          <w:b/>
          <w:bCs/>
        </w:rPr>
        <w:t>non-refundable</w:t>
      </w:r>
      <w:r w:rsidRPr="00694C16">
        <w:rPr>
          <w:rFonts w:ascii="ITC Avant Garde" w:hAnsi="ITC Avant Garde"/>
        </w:rPr>
        <w:t xml:space="preserve">. Services may not be </w:t>
      </w:r>
      <w:proofErr w:type="spellStart"/>
      <w:r w:rsidRPr="00694C16">
        <w:rPr>
          <w:rFonts w:ascii="ITC Avant Garde" w:hAnsi="ITC Avant Garde"/>
        </w:rPr>
        <w:t>canceled</w:t>
      </w:r>
      <w:proofErr w:type="spellEnd"/>
      <w:r w:rsidRPr="00694C16">
        <w:rPr>
          <w:rFonts w:ascii="ITC Avant Garde" w:hAnsi="ITC Avant Garde"/>
        </w:rPr>
        <w:t xml:space="preserve"> once the engagement has commenced, except as agreed in writing by the Company.</w:t>
      </w:r>
    </w:p>
    <w:p w14:paraId="75E950EE" w14:textId="0990DFE9" w:rsidR="00694C16" w:rsidRPr="00694C16" w:rsidRDefault="00694C16" w:rsidP="00694C16">
      <w:pPr>
        <w:rPr>
          <w:rFonts w:ascii="ITC Avant Garde" w:hAnsi="ITC Avant Garde"/>
        </w:rPr>
      </w:pPr>
    </w:p>
    <w:p w14:paraId="12D2BCB0" w14:textId="77777777" w:rsidR="00694C16" w:rsidRPr="00694C16" w:rsidRDefault="00694C16" w:rsidP="00694C16">
      <w:pPr>
        <w:rPr>
          <w:rFonts w:ascii="ITC Avant Garde" w:hAnsi="ITC Avant Garde"/>
          <w:b/>
          <w:bCs/>
        </w:rPr>
      </w:pPr>
      <w:r w:rsidRPr="00694C16">
        <w:rPr>
          <w:rFonts w:ascii="ITC Avant Garde" w:hAnsi="ITC Avant Garde"/>
          <w:b/>
          <w:bCs/>
        </w:rPr>
        <w:t>6. Client Obligations</w:t>
      </w:r>
    </w:p>
    <w:p w14:paraId="399D7A17" w14:textId="77777777" w:rsidR="00694C16" w:rsidRPr="00694C16" w:rsidRDefault="00694C16" w:rsidP="00694C16">
      <w:pPr>
        <w:numPr>
          <w:ilvl w:val="0"/>
          <w:numId w:val="3"/>
        </w:numPr>
        <w:rPr>
          <w:rFonts w:ascii="ITC Avant Garde" w:hAnsi="ITC Avant Garde"/>
        </w:rPr>
      </w:pPr>
      <w:r w:rsidRPr="00694C16">
        <w:rPr>
          <w:rFonts w:ascii="ITC Avant Garde" w:hAnsi="ITC Avant Garde"/>
        </w:rPr>
        <w:t>The Client agrees to provide accurate and complete information required for the Company to deliver services effectively.</w:t>
      </w:r>
    </w:p>
    <w:p w14:paraId="69618923" w14:textId="77777777" w:rsidR="00694C16" w:rsidRPr="00694C16" w:rsidRDefault="00694C16" w:rsidP="00694C16">
      <w:pPr>
        <w:numPr>
          <w:ilvl w:val="0"/>
          <w:numId w:val="3"/>
        </w:numPr>
        <w:rPr>
          <w:rFonts w:ascii="ITC Avant Garde" w:hAnsi="ITC Avant Garde"/>
        </w:rPr>
      </w:pPr>
      <w:r w:rsidRPr="00694C16">
        <w:rPr>
          <w:rFonts w:ascii="ITC Avant Garde" w:hAnsi="ITC Avant Garde"/>
        </w:rPr>
        <w:t>The Client is responsible for ensuring that all documentation and data provided to the Company complies with applicable laws and regulations.</w:t>
      </w:r>
    </w:p>
    <w:p w14:paraId="5DD6FA2D" w14:textId="2A974DD0" w:rsidR="00694C16" w:rsidRPr="00694C16" w:rsidRDefault="00694C16" w:rsidP="00694C16">
      <w:pPr>
        <w:rPr>
          <w:rFonts w:ascii="ITC Avant Garde" w:hAnsi="ITC Avant Garde"/>
        </w:rPr>
      </w:pPr>
    </w:p>
    <w:p w14:paraId="1B4870DC" w14:textId="77777777" w:rsidR="00694C16" w:rsidRPr="00694C16" w:rsidRDefault="00694C16" w:rsidP="00694C16">
      <w:pPr>
        <w:rPr>
          <w:rFonts w:ascii="ITC Avant Garde" w:hAnsi="ITC Avant Garde"/>
          <w:b/>
          <w:bCs/>
        </w:rPr>
      </w:pPr>
      <w:r w:rsidRPr="00694C16">
        <w:rPr>
          <w:rFonts w:ascii="ITC Avant Garde" w:hAnsi="ITC Avant Garde"/>
          <w:b/>
          <w:bCs/>
        </w:rPr>
        <w:t>7. Confidentiality and Data Protection</w:t>
      </w:r>
    </w:p>
    <w:p w14:paraId="451E5999" w14:textId="77777777" w:rsidR="00694C16" w:rsidRPr="00694C16" w:rsidRDefault="00694C16" w:rsidP="00694C16">
      <w:pPr>
        <w:numPr>
          <w:ilvl w:val="0"/>
          <w:numId w:val="4"/>
        </w:numPr>
        <w:rPr>
          <w:rFonts w:ascii="ITC Avant Garde" w:hAnsi="ITC Avant Garde"/>
        </w:rPr>
      </w:pPr>
      <w:r w:rsidRPr="00694C16">
        <w:rPr>
          <w:rFonts w:ascii="ITC Avant Garde" w:hAnsi="ITC Avant Garde"/>
        </w:rPr>
        <w:t xml:space="preserve">Both parties acknowledge their obligations under the </w:t>
      </w:r>
      <w:r w:rsidRPr="00694C16">
        <w:rPr>
          <w:rFonts w:ascii="ITC Avant Garde" w:hAnsi="ITC Avant Garde"/>
          <w:b/>
          <w:bCs/>
        </w:rPr>
        <w:t>Protection of Personal Information Act (POPIA)</w:t>
      </w:r>
      <w:r w:rsidRPr="00694C16">
        <w:rPr>
          <w:rFonts w:ascii="ITC Avant Garde" w:hAnsi="ITC Avant Garde"/>
        </w:rPr>
        <w:t>.</w:t>
      </w:r>
    </w:p>
    <w:p w14:paraId="38602CD5" w14:textId="18BF2112" w:rsidR="00694C16" w:rsidRPr="00694C16" w:rsidRDefault="00694C16" w:rsidP="00694C16">
      <w:pPr>
        <w:numPr>
          <w:ilvl w:val="0"/>
          <w:numId w:val="4"/>
        </w:numPr>
        <w:rPr>
          <w:rFonts w:ascii="ITC Avant Garde" w:hAnsi="ITC Avant Garde"/>
        </w:rPr>
      </w:pPr>
      <w:r w:rsidRPr="00694C16">
        <w:rPr>
          <w:rFonts w:ascii="ITC Avant Garde" w:hAnsi="ITC Avant Garde"/>
        </w:rPr>
        <w:t>The Company will process, store, and use Client information strictly in accordance with its Privacy Policy.</w:t>
      </w:r>
    </w:p>
    <w:p w14:paraId="5CA4B095" w14:textId="77777777" w:rsidR="00694C16" w:rsidRPr="00694C16" w:rsidRDefault="00694C16" w:rsidP="00694C16">
      <w:pPr>
        <w:numPr>
          <w:ilvl w:val="0"/>
          <w:numId w:val="4"/>
        </w:numPr>
        <w:rPr>
          <w:rFonts w:ascii="ITC Avant Garde" w:hAnsi="ITC Avant Garde"/>
        </w:rPr>
      </w:pPr>
      <w:r w:rsidRPr="00694C16">
        <w:rPr>
          <w:rFonts w:ascii="ITC Avant Garde" w:hAnsi="ITC Avant Garde"/>
        </w:rPr>
        <w:t xml:space="preserve">Confidential information received by the Company </w:t>
      </w:r>
      <w:proofErr w:type="gramStart"/>
      <w:r w:rsidRPr="00694C16">
        <w:rPr>
          <w:rFonts w:ascii="ITC Avant Garde" w:hAnsi="ITC Avant Garde"/>
        </w:rPr>
        <w:t>during the course of</w:t>
      </w:r>
      <w:proofErr w:type="gramEnd"/>
      <w:r w:rsidRPr="00694C16">
        <w:rPr>
          <w:rFonts w:ascii="ITC Avant Garde" w:hAnsi="ITC Avant Garde"/>
        </w:rPr>
        <w:t xml:space="preserve"> service will not be disclosed to third parties except as required by law or with the Client’s consent.</w:t>
      </w:r>
    </w:p>
    <w:p w14:paraId="35172FBA" w14:textId="1FA57C1E" w:rsidR="00694C16" w:rsidRPr="00694C16" w:rsidRDefault="00694C16" w:rsidP="00694C16">
      <w:pPr>
        <w:rPr>
          <w:rFonts w:ascii="ITC Avant Garde" w:hAnsi="ITC Avant Garde"/>
        </w:rPr>
      </w:pPr>
    </w:p>
    <w:p w14:paraId="558EC61D" w14:textId="77777777" w:rsidR="00694C16" w:rsidRPr="00694C16" w:rsidRDefault="00694C16" w:rsidP="00694C16">
      <w:pPr>
        <w:rPr>
          <w:rFonts w:ascii="ITC Avant Garde" w:hAnsi="ITC Avant Garde"/>
          <w:b/>
          <w:bCs/>
        </w:rPr>
      </w:pPr>
      <w:r w:rsidRPr="00694C16">
        <w:rPr>
          <w:rFonts w:ascii="ITC Avant Garde" w:hAnsi="ITC Avant Garde"/>
          <w:b/>
          <w:bCs/>
        </w:rPr>
        <w:t>8. Limitation of Liability</w:t>
      </w:r>
    </w:p>
    <w:p w14:paraId="49A78BF0" w14:textId="77777777" w:rsidR="001861B7" w:rsidRDefault="00694C16" w:rsidP="00694C16">
      <w:pPr>
        <w:rPr>
          <w:rFonts w:ascii="ITC Avant Garde" w:hAnsi="ITC Avant Garde"/>
        </w:rPr>
      </w:pPr>
      <w:r w:rsidRPr="00694C16">
        <w:rPr>
          <w:rFonts w:ascii="ITC Avant Garde" w:hAnsi="ITC Avant Garde"/>
        </w:rPr>
        <w:t xml:space="preserve">To the fullest extent permitted by law, the Company shall not be liable for any </w:t>
      </w:r>
      <w:r w:rsidRPr="00694C16">
        <w:rPr>
          <w:rFonts w:ascii="ITC Avant Garde" w:hAnsi="ITC Avant Garde"/>
          <w:b/>
          <w:bCs/>
        </w:rPr>
        <w:t>indirect, incidental, consequential, or special damages</w:t>
      </w:r>
      <w:r w:rsidRPr="00694C16">
        <w:rPr>
          <w:rFonts w:ascii="ITC Avant Garde" w:hAnsi="ITC Avant Garde"/>
        </w:rPr>
        <w:t xml:space="preserve"> arising from the provision of services, including but not limited to financial losses, business interruption, or reputational damage.</w:t>
      </w:r>
    </w:p>
    <w:p w14:paraId="6329F09E" w14:textId="30B92404" w:rsidR="00694C16" w:rsidRPr="00694C16" w:rsidRDefault="00694C16" w:rsidP="00694C16">
      <w:pPr>
        <w:rPr>
          <w:rFonts w:ascii="ITC Avant Garde" w:hAnsi="ITC Avant Garde"/>
        </w:rPr>
      </w:pPr>
      <w:r w:rsidRPr="00694C16">
        <w:rPr>
          <w:rFonts w:ascii="ITC Avant Garde" w:hAnsi="ITC Avant Garde"/>
          <w:b/>
          <w:bCs/>
        </w:rPr>
        <w:lastRenderedPageBreak/>
        <w:t>9. Governing Law</w:t>
      </w:r>
    </w:p>
    <w:p w14:paraId="5B00C46C" w14:textId="77777777" w:rsidR="00694C16" w:rsidRPr="00694C16" w:rsidRDefault="00694C16" w:rsidP="00694C16">
      <w:pPr>
        <w:rPr>
          <w:rFonts w:ascii="ITC Avant Garde" w:hAnsi="ITC Avant Garde"/>
        </w:rPr>
      </w:pPr>
      <w:r w:rsidRPr="00694C16">
        <w:rPr>
          <w:rFonts w:ascii="ITC Avant Garde" w:hAnsi="ITC Avant Garde"/>
        </w:rPr>
        <w:t xml:space="preserve">These Terms are governed by and construed in accordance with the laws of </w:t>
      </w:r>
      <w:r w:rsidRPr="00694C16">
        <w:rPr>
          <w:rFonts w:ascii="ITC Avant Garde" w:hAnsi="ITC Avant Garde"/>
          <w:b/>
          <w:bCs/>
        </w:rPr>
        <w:t>South Africa</w:t>
      </w:r>
      <w:r w:rsidRPr="00694C16">
        <w:rPr>
          <w:rFonts w:ascii="ITC Avant Garde" w:hAnsi="ITC Avant Garde"/>
        </w:rPr>
        <w:t>. Any disputes arising in connection with these Terms shall be subject to the exclusive jurisdiction of the courts of South Africa.</w:t>
      </w:r>
    </w:p>
    <w:p w14:paraId="477C5A12" w14:textId="1BE1CB91" w:rsidR="00694C16" w:rsidRPr="00694C16" w:rsidRDefault="00694C16" w:rsidP="00694C16">
      <w:pPr>
        <w:rPr>
          <w:rFonts w:ascii="ITC Avant Garde" w:hAnsi="ITC Avant Garde"/>
        </w:rPr>
      </w:pPr>
    </w:p>
    <w:p w14:paraId="08984187" w14:textId="77777777" w:rsidR="00694C16" w:rsidRPr="00694C16" w:rsidRDefault="00694C16" w:rsidP="00694C16">
      <w:pPr>
        <w:rPr>
          <w:rFonts w:ascii="ITC Avant Garde" w:hAnsi="ITC Avant Garde"/>
          <w:b/>
          <w:bCs/>
        </w:rPr>
      </w:pPr>
      <w:r w:rsidRPr="00694C16">
        <w:rPr>
          <w:rFonts w:ascii="ITC Avant Garde" w:hAnsi="ITC Avant Garde"/>
          <w:b/>
          <w:bCs/>
        </w:rPr>
        <w:t>10. Changes to Terms</w:t>
      </w:r>
    </w:p>
    <w:p w14:paraId="54169B7A" w14:textId="77777777" w:rsidR="00694C16" w:rsidRPr="00694C16" w:rsidRDefault="00694C16" w:rsidP="00694C16">
      <w:pPr>
        <w:rPr>
          <w:rFonts w:ascii="ITC Avant Garde" w:hAnsi="ITC Avant Garde"/>
        </w:rPr>
      </w:pPr>
      <w:r w:rsidRPr="00694C16">
        <w:rPr>
          <w:rFonts w:ascii="ITC Avant Garde" w:hAnsi="ITC Avant Garde"/>
        </w:rPr>
        <w:t>The Company reserves the right to update or modify these Terms at any time. Any changes will be communicated to the Client and posted on the Company’s website. Continued use of the Company’s services constitutes acceptance of the updated Terms.</w:t>
      </w:r>
    </w:p>
    <w:p w14:paraId="02578372" w14:textId="2C719159" w:rsidR="00694C16" w:rsidRPr="00694C16" w:rsidRDefault="00694C16" w:rsidP="00694C16">
      <w:pPr>
        <w:rPr>
          <w:rFonts w:ascii="ITC Avant Garde" w:hAnsi="ITC Avant Garde"/>
        </w:rPr>
      </w:pPr>
    </w:p>
    <w:p w14:paraId="725A6402" w14:textId="77777777" w:rsidR="00694C16" w:rsidRPr="00694C16" w:rsidRDefault="00694C16" w:rsidP="00694C16">
      <w:pPr>
        <w:rPr>
          <w:rFonts w:ascii="ITC Avant Garde" w:hAnsi="ITC Avant Garde"/>
          <w:b/>
          <w:bCs/>
        </w:rPr>
      </w:pPr>
      <w:r w:rsidRPr="00694C16">
        <w:rPr>
          <w:rFonts w:ascii="ITC Avant Garde" w:hAnsi="ITC Avant Garde"/>
          <w:b/>
          <w:bCs/>
        </w:rPr>
        <w:t>11. Contact Information</w:t>
      </w:r>
    </w:p>
    <w:p w14:paraId="10BB9865" w14:textId="77777777" w:rsidR="00694C16" w:rsidRPr="00694C16" w:rsidRDefault="00694C16" w:rsidP="00694C16">
      <w:pPr>
        <w:rPr>
          <w:rFonts w:ascii="ITC Avant Garde" w:hAnsi="ITC Avant Garde"/>
        </w:rPr>
      </w:pPr>
      <w:r w:rsidRPr="00694C16">
        <w:rPr>
          <w:rFonts w:ascii="ITC Avant Garde" w:hAnsi="ITC Avant Garde"/>
        </w:rPr>
        <w:t>For any questions regarding these Terms, please contact us at:</w:t>
      </w:r>
    </w:p>
    <w:p w14:paraId="07D201E2" w14:textId="578CC00A" w:rsidR="00694C16" w:rsidRPr="00694C16" w:rsidRDefault="00694C16" w:rsidP="00694C16">
      <w:pPr>
        <w:numPr>
          <w:ilvl w:val="0"/>
          <w:numId w:val="5"/>
        </w:numPr>
        <w:rPr>
          <w:rFonts w:ascii="ITC Avant Garde" w:hAnsi="ITC Avant Garde"/>
        </w:rPr>
      </w:pPr>
      <w:r w:rsidRPr="00694C16">
        <w:rPr>
          <w:rFonts w:ascii="ITC Avant Garde" w:hAnsi="ITC Avant Garde"/>
          <w:b/>
          <w:bCs/>
        </w:rPr>
        <w:t>Email:</w:t>
      </w:r>
      <w:r w:rsidRPr="001861B7">
        <w:rPr>
          <w:rFonts w:ascii="ITC Avant Garde" w:hAnsi="ITC Avant Garde"/>
        </w:rPr>
        <w:t xml:space="preserve"> info@megryan.co.za</w:t>
      </w:r>
    </w:p>
    <w:p w14:paraId="1E9EEE81" w14:textId="28A05FDD" w:rsidR="00694C16" w:rsidRPr="00694C16" w:rsidRDefault="00694C16" w:rsidP="00694C16">
      <w:pPr>
        <w:numPr>
          <w:ilvl w:val="0"/>
          <w:numId w:val="5"/>
        </w:numPr>
        <w:rPr>
          <w:rFonts w:ascii="ITC Avant Garde" w:hAnsi="ITC Avant Garde"/>
        </w:rPr>
      </w:pPr>
      <w:r w:rsidRPr="00694C16">
        <w:rPr>
          <w:rFonts w:ascii="ITC Avant Garde" w:hAnsi="ITC Avant Garde"/>
          <w:b/>
          <w:bCs/>
        </w:rPr>
        <w:t>Telephone:</w:t>
      </w:r>
      <w:r w:rsidRPr="00694C16">
        <w:rPr>
          <w:rFonts w:ascii="ITC Avant Garde" w:hAnsi="ITC Avant Garde"/>
        </w:rPr>
        <w:t xml:space="preserve"> </w:t>
      </w:r>
      <w:r w:rsidR="001861B7" w:rsidRPr="001861B7">
        <w:rPr>
          <w:rFonts w:ascii="ITC Avant Garde" w:hAnsi="ITC Avant Garde"/>
        </w:rPr>
        <w:t>011 425 4074</w:t>
      </w:r>
    </w:p>
    <w:p w14:paraId="52309591" w14:textId="7956297F" w:rsidR="00694C16" w:rsidRPr="00694C16" w:rsidRDefault="00694C16" w:rsidP="00694C16">
      <w:pPr>
        <w:numPr>
          <w:ilvl w:val="0"/>
          <w:numId w:val="5"/>
        </w:numPr>
        <w:rPr>
          <w:rFonts w:ascii="ITC Avant Garde" w:hAnsi="ITC Avant Garde"/>
        </w:rPr>
      </w:pPr>
      <w:r w:rsidRPr="00694C16">
        <w:rPr>
          <w:rFonts w:ascii="ITC Avant Garde" w:hAnsi="ITC Avant Garde"/>
          <w:b/>
          <w:bCs/>
        </w:rPr>
        <w:t>Registered Address:</w:t>
      </w:r>
      <w:r w:rsidRPr="00694C16">
        <w:rPr>
          <w:rFonts w:ascii="ITC Avant Garde" w:hAnsi="ITC Avant Garde"/>
        </w:rPr>
        <w:t xml:space="preserve"> </w:t>
      </w:r>
      <w:r w:rsidR="001861B7" w:rsidRPr="001861B7">
        <w:rPr>
          <w:rFonts w:ascii="ITC Avant Garde" w:hAnsi="ITC Avant Garde"/>
        </w:rPr>
        <w:t>7 14</w:t>
      </w:r>
      <w:r w:rsidR="001861B7" w:rsidRPr="001861B7">
        <w:rPr>
          <w:rFonts w:ascii="ITC Avant Garde" w:hAnsi="ITC Avant Garde"/>
          <w:vertAlign w:val="superscript"/>
        </w:rPr>
        <w:t>th</w:t>
      </w:r>
      <w:r w:rsidR="001861B7" w:rsidRPr="001861B7">
        <w:rPr>
          <w:rFonts w:ascii="ITC Avant Garde" w:hAnsi="ITC Avant Garde"/>
        </w:rPr>
        <w:t xml:space="preserve"> Avenue, </w:t>
      </w:r>
      <w:proofErr w:type="spellStart"/>
      <w:r w:rsidR="001861B7" w:rsidRPr="001861B7">
        <w:rPr>
          <w:rFonts w:ascii="ITC Avant Garde" w:hAnsi="ITC Avant Garde"/>
        </w:rPr>
        <w:t>Northmead</w:t>
      </w:r>
      <w:proofErr w:type="spellEnd"/>
      <w:r w:rsidRPr="00694C16">
        <w:rPr>
          <w:rFonts w:ascii="ITC Avant Garde" w:hAnsi="ITC Avant Garde"/>
        </w:rPr>
        <w:t>, Benoni, South Africa</w:t>
      </w:r>
      <w:r w:rsidR="001861B7" w:rsidRPr="001861B7">
        <w:rPr>
          <w:rFonts w:ascii="ITC Avant Garde" w:hAnsi="ITC Avant Garde"/>
        </w:rPr>
        <w:t>, 1514</w:t>
      </w:r>
    </w:p>
    <w:p w14:paraId="5FEF9761" w14:textId="77777777" w:rsidR="00070906" w:rsidRPr="001861B7" w:rsidRDefault="00070906">
      <w:pPr>
        <w:rPr>
          <w:rFonts w:ascii="ITC Avant Garde" w:hAnsi="ITC Avant Garde"/>
        </w:rPr>
      </w:pPr>
    </w:p>
    <w:sectPr w:rsidR="00070906" w:rsidRPr="00186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Avant Garde">
    <w:panose1 w:val="020B04020202030203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649"/>
    <w:multiLevelType w:val="multilevel"/>
    <w:tmpl w:val="10B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54B9C"/>
    <w:multiLevelType w:val="multilevel"/>
    <w:tmpl w:val="C396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16984"/>
    <w:multiLevelType w:val="multilevel"/>
    <w:tmpl w:val="6204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65855"/>
    <w:multiLevelType w:val="multilevel"/>
    <w:tmpl w:val="F842A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C228FD"/>
    <w:multiLevelType w:val="multilevel"/>
    <w:tmpl w:val="5BA0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271483">
    <w:abstractNumId w:val="0"/>
  </w:num>
  <w:num w:numId="2" w16cid:durableId="693774847">
    <w:abstractNumId w:val="2"/>
  </w:num>
  <w:num w:numId="3" w16cid:durableId="206573672">
    <w:abstractNumId w:val="3"/>
  </w:num>
  <w:num w:numId="4" w16cid:durableId="483813892">
    <w:abstractNumId w:val="1"/>
  </w:num>
  <w:num w:numId="5" w16cid:durableId="1421365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16"/>
    <w:rsid w:val="00070906"/>
    <w:rsid w:val="001861B7"/>
    <w:rsid w:val="00694C16"/>
    <w:rsid w:val="00BA59FC"/>
    <w:rsid w:val="00BB3E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443E"/>
  <w15:chartTrackingRefBased/>
  <w15:docId w15:val="{62D1E4CD-88F6-4FCD-A23A-042A9F63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C16"/>
    <w:rPr>
      <w:rFonts w:eastAsiaTheme="majorEastAsia" w:cstheme="majorBidi"/>
      <w:color w:val="272727" w:themeColor="text1" w:themeTint="D8"/>
    </w:rPr>
  </w:style>
  <w:style w:type="paragraph" w:styleId="Title">
    <w:name w:val="Title"/>
    <w:basedOn w:val="Normal"/>
    <w:next w:val="Normal"/>
    <w:link w:val="TitleChar"/>
    <w:uiPriority w:val="10"/>
    <w:qFormat/>
    <w:rsid w:val="0069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C16"/>
    <w:pPr>
      <w:spacing w:before="160"/>
      <w:jc w:val="center"/>
    </w:pPr>
    <w:rPr>
      <w:i/>
      <w:iCs/>
      <w:color w:val="404040" w:themeColor="text1" w:themeTint="BF"/>
    </w:rPr>
  </w:style>
  <w:style w:type="character" w:customStyle="1" w:styleId="QuoteChar">
    <w:name w:val="Quote Char"/>
    <w:basedOn w:val="DefaultParagraphFont"/>
    <w:link w:val="Quote"/>
    <w:uiPriority w:val="29"/>
    <w:rsid w:val="00694C16"/>
    <w:rPr>
      <w:i/>
      <w:iCs/>
      <w:color w:val="404040" w:themeColor="text1" w:themeTint="BF"/>
    </w:rPr>
  </w:style>
  <w:style w:type="paragraph" w:styleId="ListParagraph">
    <w:name w:val="List Paragraph"/>
    <w:basedOn w:val="Normal"/>
    <w:uiPriority w:val="34"/>
    <w:qFormat/>
    <w:rsid w:val="00694C16"/>
    <w:pPr>
      <w:ind w:left="720"/>
      <w:contextualSpacing/>
    </w:pPr>
  </w:style>
  <w:style w:type="character" w:styleId="IntenseEmphasis">
    <w:name w:val="Intense Emphasis"/>
    <w:basedOn w:val="DefaultParagraphFont"/>
    <w:uiPriority w:val="21"/>
    <w:qFormat/>
    <w:rsid w:val="00694C16"/>
    <w:rPr>
      <w:i/>
      <w:iCs/>
      <w:color w:val="0F4761" w:themeColor="accent1" w:themeShade="BF"/>
    </w:rPr>
  </w:style>
  <w:style w:type="paragraph" w:styleId="IntenseQuote">
    <w:name w:val="Intense Quote"/>
    <w:basedOn w:val="Normal"/>
    <w:next w:val="Normal"/>
    <w:link w:val="IntenseQuoteChar"/>
    <w:uiPriority w:val="30"/>
    <w:qFormat/>
    <w:rsid w:val="0069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C16"/>
    <w:rPr>
      <w:i/>
      <w:iCs/>
      <w:color w:val="0F4761" w:themeColor="accent1" w:themeShade="BF"/>
    </w:rPr>
  </w:style>
  <w:style w:type="character" w:styleId="IntenseReference">
    <w:name w:val="Intense Reference"/>
    <w:basedOn w:val="DefaultParagraphFont"/>
    <w:uiPriority w:val="32"/>
    <w:qFormat/>
    <w:rsid w:val="00694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569</Words>
  <Characters>2880</Characters>
  <Application>Microsoft Office Word</Application>
  <DocSecurity>0</DocSecurity>
  <Lines>125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Rynhardt Bester</dc:creator>
  <cp:keywords/>
  <dc:description/>
  <cp:lastModifiedBy>Rynhardt Bester</cp:lastModifiedBy>
  <cp:revision>1</cp:revision>
  <dcterms:created xsi:type="dcterms:W3CDTF">2025-11-07T11:01:00Z</dcterms:created>
  <dcterms:modified xsi:type="dcterms:W3CDTF">2025-11-07T11:19:00Z</dcterms:modified>
</cp:coreProperties>
</file>